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4B" w:rsidRPr="004E0435" w:rsidRDefault="004E0435" w:rsidP="004E0435">
      <w:pPr>
        <w:spacing w:line="360" w:lineRule="auto"/>
        <w:rPr>
          <w:rFonts w:ascii="Arial" w:hAnsi="Arial" w:cs="Arial"/>
          <w:sz w:val="24"/>
          <w:szCs w:val="24"/>
        </w:rPr>
      </w:pPr>
      <w:r w:rsidRPr="004E0435">
        <w:rPr>
          <w:rFonts w:ascii="Arial" w:hAnsi="Arial" w:cs="Arial"/>
          <w:sz w:val="24"/>
          <w:szCs w:val="24"/>
        </w:rPr>
        <w:t xml:space="preserve">Understanding Lawlessness </w:t>
      </w:r>
      <w:r w:rsidR="004954C0">
        <w:rPr>
          <w:rFonts w:ascii="Arial" w:hAnsi="Arial" w:cs="Arial"/>
          <w:sz w:val="24"/>
          <w:szCs w:val="24"/>
        </w:rPr>
        <w:t>&amp;</w:t>
      </w:r>
      <w:bookmarkStart w:id="0" w:name="_GoBack"/>
      <w:bookmarkEnd w:id="0"/>
      <w:r w:rsidRPr="004E0435">
        <w:rPr>
          <w:rFonts w:ascii="Arial" w:hAnsi="Arial" w:cs="Arial"/>
          <w:sz w:val="24"/>
          <w:szCs w:val="24"/>
        </w:rPr>
        <w:t xml:space="preserve"> Its Consequences</w:t>
      </w:r>
      <w:r w:rsidRPr="004E0435">
        <w:rPr>
          <w:rFonts w:ascii="Arial" w:hAnsi="Arial" w:cs="Arial"/>
          <w:sz w:val="24"/>
          <w:szCs w:val="24"/>
        </w:rPr>
        <w:br/>
        <w:t>By James Niles</w:t>
      </w:r>
      <w:r w:rsidRPr="004E0435">
        <w:rPr>
          <w:rFonts w:ascii="Arial" w:hAnsi="Arial" w:cs="Arial"/>
          <w:sz w:val="24"/>
          <w:szCs w:val="24"/>
        </w:rPr>
        <w:br/>
      </w:r>
      <w:r w:rsidRPr="004E0435">
        <w:rPr>
          <w:rFonts w:ascii="Arial" w:hAnsi="Arial" w:cs="Arial"/>
          <w:sz w:val="24"/>
          <w:szCs w:val="24"/>
        </w:rPr>
        <w:br/>
        <w:t>The Bible is a spiritual book written in the context of a human history.</w:t>
      </w:r>
      <w:r w:rsidRPr="004E0435">
        <w:rPr>
          <w:rFonts w:ascii="Arial" w:hAnsi="Arial" w:cs="Arial"/>
          <w:sz w:val="24"/>
          <w:szCs w:val="24"/>
        </w:rPr>
        <w:br/>
      </w:r>
      <w:r w:rsidRPr="004E0435">
        <w:rPr>
          <w:rFonts w:ascii="Arial" w:hAnsi="Arial" w:cs="Arial"/>
          <w:sz w:val="24"/>
          <w:szCs w:val="24"/>
        </w:rPr>
        <w:br/>
        <w:t>There is a flow to the biblical narrative</w:t>
      </w:r>
      <w:proofErr w:type="gramStart"/>
      <w:r w:rsidRPr="004E0435">
        <w:rPr>
          <w:rFonts w:ascii="Arial" w:hAnsi="Arial" w:cs="Arial"/>
          <w:sz w:val="24"/>
          <w:szCs w:val="24"/>
        </w:rPr>
        <w:t>:</w:t>
      </w:r>
      <w:proofErr w:type="gramEnd"/>
      <w:r w:rsidRPr="004E0435">
        <w:rPr>
          <w:rFonts w:ascii="Arial" w:hAnsi="Arial" w:cs="Arial"/>
          <w:sz w:val="24"/>
          <w:szCs w:val="24"/>
        </w:rPr>
        <w:br/>
        <w:t>• A creation without sin, death and evil (Genesis 1; Ezekiel 28:13-15a).</w:t>
      </w:r>
      <w:r w:rsidRPr="004E0435">
        <w:rPr>
          <w:rFonts w:ascii="Arial" w:hAnsi="Arial" w:cs="Arial"/>
          <w:sz w:val="24"/>
          <w:szCs w:val="24"/>
        </w:rPr>
        <w:br/>
        <w:t>• The fall away from GOD (Isaiah 14:12-14; Genesis 2-5) that manifests lawlessness [which is the spirituality that opposes GOD, misrepresents Him e</w:t>
      </w:r>
      <w:r w:rsidRPr="004E0435">
        <w:rPr>
          <w:rStyle w:val="textexposedshow"/>
          <w:rFonts w:ascii="Arial" w:hAnsi="Arial" w:cs="Arial"/>
          <w:sz w:val="24"/>
          <w:szCs w:val="24"/>
        </w:rPr>
        <w:t>tc.; the spirituality of all that stands in the lie that denies GOD].</w:t>
      </w:r>
      <w:r w:rsidRPr="004E0435">
        <w:rPr>
          <w:rFonts w:ascii="Arial" w:hAnsi="Arial" w:cs="Arial"/>
          <w:sz w:val="24"/>
          <w:szCs w:val="24"/>
        </w:rPr>
        <w:br/>
      </w:r>
      <w:r w:rsidRPr="004E0435">
        <w:rPr>
          <w:rStyle w:val="textexposedshow"/>
          <w:rFonts w:ascii="Arial" w:hAnsi="Arial" w:cs="Arial"/>
          <w:sz w:val="24"/>
          <w:szCs w:val="24"/>
        </w:rPr>
        <w:t>• The issuance of the Law to govern lawlessness (Exodus 19-20; 31:18).</w:t>
      </w:r>
      <w:r w:rsidRPr="004E0435">
        <w:rPr>
          <w:rFonts w:ascii="Arial" w:hAnsi="Arial" w:cs="Arial"/>
          <w:sz w:val="24"/>
          <w:szCs w:val="24"/>
        </w:rPr>
        <w:br/>
      </w:r>
      <w:r w:rsidRPr="004E0435">
        <w:rPr>
          <w:rStyle w:val="textexposedshow"/>
          <w:rFonts w:ascii="Arial" w:hAnsi="Arial" w:cs="Arial"/>
          <w:sz w:val="24"/>
          <w:szCs w:val="24"/>
        </w:rPr>
        <w:t>• Salvation that reverses the effects of lawlessness (John 3:16-17; Romans 5:6-11) and, the unfolding of the Kingdom of GOD (John 3:3-5).</w:t>
      </w:r>
      <w:r w:rsidRPr="004E0435">
        <w:rPr>
          <w:rFonts w:ascii="Arial" w:hAnsi="Arial" w:cs="Arial"/>
          <w:sz w:val="24"/>
          <w:szCs w:val="24"/>
        </w:rPr>
        <w:br/>
      </w:r>
      <w:r w:rsidRPr="004E0435">
        <w:rPr>
          <w:rStyle w:val="textexposedshow"/>
          <w:rFonts w:ascii="Arial" w:hAnsi="Arial" w:cs="Arial"/>
          <w:sz w:val="24"/>
          <w:szCs w:val="24"/>
        </w:rPr>
        <w:t>• Judgment (Revelation 20:11-15).</w:t>
      </w:r>
      <w:r w:rsidRPr="004E0435">
        <w:rPr>
          <w:rFonts w:ascii="Arial" w:hAnsi="Arial" w:cs="Arial"/>
          <w:sz w:val="24"/>
          <w:szCs w:val="24"/>
        </w:rPr>
        <w:br/>
      </w:r>
      <w:r w:rsidRPr="004E0435">
        <w:rPr>
          <w:rStyle w:val="textexposedshow"/>
          <w:rFonts w:ascii="Arial" w:hAnsi="Arial" w:cs="Arial"/>
          <w:sz w:val="24"/>
          <w:szCs w:val="24"/>
        </w:rPr>
        <w:t>• A new creation that opens a new beginning (Revelation 21).</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Sin stands contrary to GOD’s will. Sin is the conduit through which evil manifests and develops in us and amongst us. And, all that we see in the world around us testifies of the deep darkness of evil that is progressively engulfing human reality.</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Where does evil come from? What is its root form?</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There were two prophetic trees in the Garden of Eden where Adam was placed (Genesis 2:8-9, 15-17):</w:t>
      </w:r>
      <w:r w:rsidRPr="004E0435">
        <w:rPr>
          <w:rFonts w:ascii="Arial" w:hAnsi="Arial" w:cs="Arial"/>
          <w:sz w:val="24"/>
          <w:szCs w:val="24"/>
        </w:rPr>
        <w:br/>
      </w:r>
      <w:r w:rsidRPr="004E0435">
        <w:rPr>
          <w:rStyle w:val="textexposedshow"/>
          <w:rFonts w:ascii="Arial" w:hAnsi="Arial" w:cs="Arial"/>
          <w:sz w:val="24"/>
          <w:szCs w:val="24"/>
        </w:rPr>
        <w:t>• The first prophetic tree was called the Tree of Life, originating from the will of GOD communicated through the seed of YHWH’s Word (Galatians 3:16; 1 Peter 1:23) that manifests the prophetic dynamic of the Life form that flows from YHWH through the actualities of His Word.</w:t>
      </w:r>
      <w:r w:rsidRPr="004E0435">
        <w:rPr>
          <w:rFonts w:ascii="Arial" w:hAnsi="Arial" w:cs="Arial"/>
          <w:sz w:val="24"/>
          <w:szCs w:val="24"/>
        </w:rPr>
        <w:br/>
      </w:r>
      <w:r w:rsidRPr="004E0435">
        <w:rPr>
          <w:rStyle w:val="textexposedshow"/>
          <w:rFonts w:ascii="Arial" w:hAnsi="Arial" w:cs="Arial"/>
          <w:sz w:val="24"/>
          <w:szCs w:val="24"/>
        </w:rPr>
        <w:t xml:space="preserve">• The second prophetic tree was called the Tree of the Knowledge of Good and Evil, expressing the lie that stands against the knowledge of GOD (see 2 </w:t>
      </w:r>
      <w:proofErr w:type="spellStart"/>
      <w:r w:rsidRPr="004E0435">
        <w:rPr>
          <w:rStyle w:val="textexposedshow"/>
          <w:rFonts w:ascii="Arial" w:hAnsi="Arial" w:cs="Arial"/>
          <w:sz w:val="24"/>
          <w:szCs w:val="24"/>
        </w:rPr>
        <w:t>Cor</w:t>
      </w:r>
      <w:proofErr w:type="spellEnd"/>
      <w:r w:rsidRPr="004E0435">
        <w:rPr>
          <w:rStyle w:val="textexposedshow"/>
          <w:rFonts w:ascii="Arial" w:hAnsi="Arial" w:cs="Arial"/>
          <w:sz w:val="24"/>
          <w:szCs w:val="24"/>
        </w:rPr>
        <w:t xml:space="preserve"> 10:5b). This tree is the prophetic expression of the Mystery of Lawlessness (see 2 Thessalonians </w:t>
      </w:r>
      <w:r w:rsidRPr="004E0435">
        <w:rPr>
          <w:rStyle w:val="textexposedshow"/>
          <w:rFonts w:ascii="Arial" w:hAnsi="Arial" w:cs="Arial"/>
          <w:sz w:val="24"/>
          <w:szCs w:val="24"/>
        </w:rPr>
        <w:lastRenderedPageBreak/>
        <w:t>2:7) that manifests the spiritual dynamic of sin and death.</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Adam was given one commandment: not to eat of the tree of the knowledge of good and evil. Adam failed; and, through “freewill disobedience” Adam sinned and, evil and death manifested – irreversibly - into human reality. [This is why we need to be saved in order to break out of Lawlessness.]</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But where did this prophetic tree of the knowledge of good and evil originate from? How did it come to be in the Garden of Eden where GOD placed Adam; and, where and how did its prophetic realities of sin and death originate and come into being and development. And, ultimately, how will GOD deal with this tree and its consequences.</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The prophetic reality of the tree of the knowledge of good and evil was birthed when Lucifer and, the angels aligned with Lucifer, rebelled against GOD after having developed - through “freewill faith expressions” - a knowledge form that objectively stood against the knowledge of GOD.</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This freewill knowledge form that opposes GOD, birthed by rebellious angels who stood before GOD in heaven, is prophetically addressed in 2 Thessalonians 2:7 as: the Mystery of Lawlessness.</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The knowledge form in Lawlessness that stands against GOD, originated in the Eden that was in heaven, where Lucifer the Covering Cherub stood.</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 xml:space="preserve">Ezekiel 28:13-18b reads: &lt; 13 You were in Eden, the garden of God; </w:t>
      </w:r>
      <w:proofErr w:type="gramStart"/>
      <w:r w:rsidRPr="004E0435">
        <w:rPr>
          <w:rStyle w:val="textexposedshow"/>
          <w:rFonts w:ascii="Arial" w:hAnsi="Arial" w:cs="Arial"/>
          <w:sz w:val="24"/>
          <w:szCs w:val="24"/>
        </w:rPr>
        <w:t>… .</w:t>
      </w:r>
      <w:proofErr w:type="gramEnd"/>
      <w:r w:rsidRPr="004E0435">
        <w:rPr>
          <w:rStyle w:val="textexposedshow"/>
          <w:rFonts w:ascii="Arial" w:hAnsi="Arial" w:cs="Arial"/>
          <w:sz w:val="24"/>
          <w:szCs w:val="24"/>
        </w:rPr>
        <w:t xml:space="preserve"> 14 "You were the anointed cherub who covers; I established you; you were on the holy mountain of God; you walked back and forth in the midst of fiery stones. 15 You were perfect in your ways from the day you were created, till iniquity was found in you.</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 xml:space="preserve">16 By the abundance of your trading you became filled with violence within, and you sinned; therefore I cast you as a profane thing out of the mountain of God; and I </w:t>
      </w:r>
      <w:r w:rsidRPr="004E0435">
        <w:rPr>
          <w:rStyle w:val="textexposedshow"/>
          <w:rFonts w:ascii="Arial" w:hAnsi="Arial" w:cs="Arial"/>
          <w:sz w:val="24"/>
          <w:szCs w:val="24"/>
        </w:rPr>
        <w:lastRenderedPageBreak/>
        <w:t xml:space="preserve">destroyed you, O covering cherub, from the midst of the fiery stones. 17 Your heart was lifted up because of your beauty; you corrupted your wisdom for the sake of your splendor; </w:t>
      </w:r>
      <w:proofErr w:type="gramStart"/>
      <w:r w:rsidRPr="004E0435">
        <w:rPr>
          <w:rStyle w:val="textexposedshow"/>
          <w:rFonts w:ascii="Arial" w:hAnsi="Arial" w:cs="Arial"/>
          <w:sz w:val="24"/>
          <w:szCs w:val="24"/>
        </w:rPr>
        <w:t>… .</w:t>
      </w:r>
      <w:proofErr w:type="gramEnd"/>
      <w:r w:rsidRPr="004E0435">
        <w:rPr>
          <w:rStyle w:val="textexposedshow"/>
          <w:rFonts w:ascii="Arial" w:hAnsi="Arial" w:cs="Arial"/>
          <w:sz w:val="24"/>
          <w:szCs w:val="24"/>
        </w:rPr>
        <w:t xml:space="preserve"> 18 You defiled your sanctuaries by the multitude of your iniquities, by the iniquity of your trading </w:t>
      </w:r>
      <w:proofErr w:type="gramStart"/>
      <w:r w:rsidRPr="004E0435">
        <w:rPr>
          <w:rStyle w:val="textexposedshow"/>
          <w:rFonts w:ascii="Arial" w:hAnsi="Arial" w:cs="Arial"/>
          <w:sz w:val="24"/>
          <w:szCs w:val="24"/>
        </w:rPr>
        <w:t>… .</w:t>
      </w:r>
      <w:proofErr w:type="gramEnd"/>
      <w:r w:rsidRPr="004E0435">
        <w:rPr>
          <w:rStyle w:val="textexposedshow"/>
          <w:rFonts w:ascii="Arial" w:hAnsi="Arial" w:cs="Arial"/>
          <w:sz w:val="24"/>
          <w:szCs w:val="24"/>
        </w:rPr>
        <w:t xml:space="preserve"> &gt;</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 xml:space="preserve">Isaiah 14:12-14 (KJV) sheds more light on this angelic rebellion: &lt; 12 "How you are fallen from heaven, O Lucifer, son of the morning! How you are cut down to the ground, you who weakened the nations! 13 For you have said in your heart: ' I will ascend into heaven, I will exalt my throne above the stars of God; I will also sit on the mount of the congregation on the farthest sides of the north; </w:t>
      </w:r>
      <w:proofErr w:type="gramStart"/>
      <w:r w:rsidRPr="004E0435">
        <w:rPr>
          <w:rStyle w:val="textexposedshow"/>
          <w:rFonts w:ascii="Arial" w:hAnsi="Arial" w:cs="Arial"/>
          <w:sz w:val="24"/>
          <w:szCs w:val="24"/>
        </w:rPr>
        <w:t>14 I</w:t>
      </w:r>
      <w:proofErr w:type="gramEnd"/>
      <w:r w:rsidRPr="004E0435">
        <w:rPr>
          <w:rStyle w:val="textexposedshow"/>
          <w:rFonts w:ascii="Arial" w:hAnsi="Arial" w:cs="Arial"/>
          <w:sz w:val="24"/>
          <w:szCs w:val="24"/>
        </w:rPr>
        <w:t xml:space="preserve"> will ascend above the heights of the clouds, I will be like the Most High.' 15 Yet you shall be brought down to Sheol, to the lowest depths of the Pit. &gt;</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In Luke 10:18, YESHUA testifies: &lt; "I saw Satan fall like lightning from heaven.” &gt;</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In Matthew 7:21-23, we see the adverse impact of this knowledge form, originated by Lucifer (who became satan in his fall) in the lives of those anointed to answer a high calling in ministry, in the body of CHRIST (the MESSIAH). In this passage in Matthew, we hear YESHUA declare these individuals as practitioners of Lawlessness; and, we see YESHUA disavowing any knowledge of these individuals, dismissing them from His presence.</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When Adam was created the Mystery of Lawlessness was exclusive to fallen angels confined to the Domain (Kingdom) of Darkness. However, the prophetic dynamic of evil and its spiritual consequences had been irreversibly opened into the creation by the angelic rebellion.</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The Tree of the Knowledge of Good and Evil had been irreversibly opened (in a spirituality of Lawlessness) as a prophetic “faith option”, for the creation to enter into - in eternity - by the wrongful exercise of “freewill faith” (see Rom 12:3c, KJV).</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lastRenderedPageBreak/>
        <w:t>Because of what was irreversibly opened by the angelic rebellion, we see that this tree was found in the Garden of Eden where Adam was placed. And this is why the prophetic reality of lawlessness will always be a possibility – in eternity.</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YESHUA tells us that hell was created for the angelic rebellion. In Matthew 25:41 (NKJV) we see YESHUA describe hell as: &lt; the everlasting fire prepared for the devil and his angels &gt;.</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[Man only gets into hell through “freewill covenants of faith” we make with fallen angels.]</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Hell was created to clearly declare what the consequences of evil would be.</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The purpose of hell was to act as a testimonial deterrent – in eternity - to the creation making foolish choices contrary to GOD’s Will.</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[The flow of human history clearly demonstrates the foolishness of our ‘freewill’ choices in Lawlessness. Even so-called Church history clearly shows the consequences of Lawlessness.]</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 xml:space="preserve">The prophet Isaiah (66:22-24) pointed to this testimonial deterrent in no uncertain terms: &lt; "For as the new heavens and the new earth which I will make shall remain before </w:t>
      </w:r>
      <w:proofErr w:type="gramStart"/>
      <w:r w:rsidRPr="004E0435">
        <w:rPr>
          <w:rStyle w:val="textexposedshow"/>
          <w:rFonts w:ascii="Arial" w:hAnsi="Arial" w:cs="Arial"/>
          <w:sz w:val="24"/>
          <w:szCs w:val="24"/>
        </w:rPr>
        <w:t>Me</w:t>
      </w:r>
      <w:proofErr w:type="gramEnd"/>
      <w:r w:rsidRPr="004E0435">
        <w:rPr>
          <w:rStyle w:val="textexposedshow"/>
          <w:rFonts w:ascii="Arial" w:hAnsi="Arial" w:cs="Arial"/>
          <w:sz w:val="24"/>
          <w:szCs w:val="24"/>
        </w:rPr>
        <w:t xml:space="preserve">," says the LORD, "so shall your descendants and your name remain. And it shall come to pass </w:t>
      </w:r>
      <w:proofErr w:type="gramStart"/>
      <w:r w:rsidRPr="004E0435">
        <w:rPr>
          <w:rStyle w:val="textexposedshow"/>
          <w:rFonts w:ascii="Arial" w:hAnsi="Arial" w:cs="Arial"/>
          <w:sz w:val="24"/>
          <w:szCs w:val="24"/>
        </w:rPr>
        <w:t>That</w:t>
      </w:r>
      <w:proofErr w:type="gramEnd"/>
      <w:r w:rsidRPr="004E0435">
        <w:rPr>
          <w:rStyle w:val="textexposedshow"/>
          <w:rFonts w:ascii="Arial" w:hAnsi="Arial" w:cs="Arial"/>
          <w:sz w:val="24"/>
          <w:szCs w:val="24"/>
        </w:rPr>
        <w:t xml:space="preserve"> from one New Moon to another, And from one Sabbath to another, all flesh shall come to worship before Me," says the LORD. "And they shall go forth and look upon the corpses of the men who have transgressed against </w:t>
      </w:r>
      <w:proofErr w:type="gramStart"/>
      <w:r w:rsidRPr="004E0435">
        <w:rPr>
          <w:rStyle w:val="textexposedshow"/>
          <w:rFonts w:ascii="Arial" w:hAnsi="Arial" w:cs="Arial"/>
          <w:sz w:val="24"/>
          <w:szCs w:val="24"/>
        </w:rPr>
        <w:t>Me</w:t>
      </w:r>
      <w:proofErr w:type="gramEnd"/>
      <w:r w:rsidRPr="004E0435">
        <w:rPr>
          <w:rStyle w:val="textexposedshow"/>
          <w:rFonts w:ascii="Arial" w:hAnsi="Arial" w:cs="Arial"/>
          <w:sz w:val="24"/>
          <w:szCs w:val="24"/>
        </w:rPr>
        <w:t xml:space="preserve">. </w:t>
      </w:r>
      <w:proofErr w:type="gramStart"/>
      <w:r w:rsidRPr="004E0435">
        <w:rPr>
          <w:rStyle w:val="textexposedshow"/>
          <w:rFonts w:ascii="Arial" w:hAnsi="Arial" w:cs="Arial"/>
          <w:sz w:val="24"/>
          <w:szCs w:val="24"/>
        </w:rPr>
        <w:t>For their worm does not die, and their fire is not quenched.</w:t>
      </w:r>
      <w:proofErr w:type="gramEnd"/>
      <w:r w:rsidRPr="004E0435">
        <w:rPr>
          <w:rStyle w:val="textexposedshow"/>
          <w:rFonts w:ascii="Arial" w:hAnsi="Arial" w:cs="Arial"/>
          <w:sz w:val="24"/>
          <w:szCs w:val="24"/>
        </w:rPr>
        <w:t xml:space="preserve"> They shall be </w:t>
      </w:r>
      <w:proofErr w:type="gramStart"/>
      <w:r w:rsidRPr="004E0435">
        <w:rPr>
          <w:rStyle w:val="textexposedshow"/>
          <w:rFonts w:ascii="Arial" w:hAnsi="Arial" w:cs="Arial"/>
          <w:sz w:val="24"/>
          <w:szCs w:val="24"/>
        </w:rPr>
        <w:t>an abhorrence</w:t>
      </w:r>
      <w:proofErr w:type="gramEnd"/>
      <w:r w:rsidRPr="004E0435">
        <w:rPr>
          <w:rStyle w:val="textexposedshow"/>
          <w:rFonts w:ascii="Arial" w:hAnsi="Arial" w:cs="Arial"/>
          <w:sz w:val="24"/>
          <w:szCs w:val="24"/>
        </w:rPr>
        <w:t xml:space="preserve"> to all flesh." &gt;</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As children of GOD we should clearly understand that grace does not condone sin. Grace deals with the issue of sin through our willingness to repent and, our willingness to repent must result in the pursuit of our creation in JESUS CHRIST (see 2 Chronicles 7:14; Ephesians 2:10; 2 Corinthians 5:17; 4:16-18). Amen!</w:t>
      </w:r>
      <w:r w:rsidRPr="004E0435">
        <w:rPr>
          <w:rFonts w:ascii="Arial" w:hAnsi="Arial" w:cs="Arial"/>
          <w:sz w:val="24"/>
          <w:szCs w:val="24"/>
        </w:rPr>
        <w:br/>
      </w:r>
      <w:r w:rsidRPr="004E0435">
        <w:rPr>
          <w:rFonts w:ascii="Arial" w:hAnsi="Arial" w:cs="Arial"/>
          <w:sz w:val="24"/>
          <w:szCs w:val="24"/>
        </w:rPr>
        <w:lastRenderedPageBreak/>
        <w:br/>
      </w:r>
      <w:r w:rsidRPr="004E0435">
        <w:rPr>
          <w:rStyle w:val="textexposedshow"/>
          <w:rFonts w:ascii="Arial" w:hAnsi="Arial" w:cs="Arial"/>
          <w:sz w:val="24"/>
          <w:szCs w:val="24"/>
        </w:rPr>
        <w:t>There is a prophetic key to staying in GOD’s grace that GOD gave Abraham even as He opened Covenant with Abraham.</w:t>
      </w:r>
      <w:r w:rsidRPr="004E0435">
        <w:rPr>
          <w:rFonts w:ascii="Arial" w:hAnsi="Arial" w:cs="Arial"/>
          <w:sz w:val="24"/>
          <w:szCs w:val="24"/>
        </w:rPr>
        <w:br/>
      </w:r>
      <w:r w:rsidRPr="004E0435">
        <w:rPr>
          <w:rStyle w:val="textexposedshow"/>
          <w:rFonts w:ascii="Arial" w:hAnsi="Arial" w:cs="Arial"/>
          <w:sz w:val="24"/>
          <w:szCs w:val="24"/>
        </w:rPr>
        <w:t>Genesis 17:1-2 reads (NKJV</w:t>
      </w:r>
      <w:proofErr w:type="gramStart"/>
      <w:r w:rsidRPr="004E0435">
        <w:rPr>
          <w:rStyle w:val="textexposedshow"/>
          <w:rFonts w:ascii="Arial" w:hAnsi="Arial" w:cs="Arial"/>
          <w:sz w:val="24"/>
          <w:szCs w:val="24"/>
        </w:rPr>
        <w:t>):</w:t>
      </w:r>
      <w:proofErr w:type="gramEnd"/>
      <w:r w:rsidRPr="004E0435">
        <w:rPr>
          <w:rStyle w:val="textexposedshow"/>
          <w:rFonts w:ascii="Arial" w:hAnsi="Arial" w:cs="Arial"/>
          <w:sz w:val="24"/>
          <w:szCs w:val="24"/>
        </w:rPr>
        <w:t xml:space="preserve"> &lt; "I am Almighty God (EL SHADDAI); walk before Me and be blameless. 2 And I will make </w:t>
      </w:r>
      <w:proofErr w:type="gramStart"/>
      <w:r w:rsidRPr="004E0435">
        <w:rPr>
          <w:rStyle w:val="textexposedshow"/>
          <w:rFonts w:ascii="Arial" w:hAnsi="Arial" w:cs="Arial"/>
          <w:sz w:val="24"/>
          <w:szCs w:val="24"/>
        </w:rPr>
        <w:t>My</w:t>
      </w:r>
      <w:proofErr w:type="gramEnd"/>
      <w:r w:rsidRPr="004E0435">
        <w:rPr>
          <w:rStyle w:val="textexposedshow"/>
          <w:rFonts w:ascii="Arial" w:hAnsi="Arial" w:cs="Arial"/>
          <w:sz w:val="24"/>
          <w:szCs w:val="24"/>
        </w:rPr>
        <w:t xml:space="preserve"> covenant between Me and you, and will multiply you exceedingly." &gt;</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YHWH is declaring that if Abraham chose to walk before Him he would be blameless. The KJV uses the word “perfect”. This realm of grace is what the implanted Seed of CHRIST has opened to us. For this to operate, we need to stay in a state of repentance and choose to walk before GOD; asking GOD to address our many issues in His Righteousness, through our persevering faith in JESUS CHRIST. Amen!</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We cannot fail because grace operates in us, by the SPIRIT, in CHRIST JESUS (Romans 8:2), in the Righteousness of YHWH (Rom 10:10, 17).</w:t>
      </w:r>
      <w:r w:rsidRPr="004E0435">
        <w:rPr>
          <w:rFonts w:ascii="Arial" w:hAnsi="Arial" w:cs="Arial"/>
          <w:sz w:val="24"/>
          <w:szCs w:val="24"/>
        </w:rPr>
        <w:br/>
      </w:r>
      <w:r w:rsidRPr="004E0435">
        <w:rPr>
          <w:rFonts w:ascii="Arial" w:hAnsi="Arial" w:cs="Arial"/>
          <w:sz w:val="24"/>
          <w:szCs w:val="24"/>
        </w:rPr>
        <w:br/>
      </w:r>
      <w:r w:rsidRPr="004E0435">
        <w:rPr>
          <w:rStyle w:val="textexposedshow"/>
          <w:rFonts w:ascii="Arial" w:hAnsi="Arial" w:cs="Arial"/>
          <w:sz w:val="24"/>
          <w:szCs w:val="24"/>
        </w:rPr>
        <w:t xml:space="preserve">But for this prophetic realm of YHWH’s grace and mercy to operate, we must always choose to walk before YHWH, through faith in YESHUA MASHIAH. As YESHUA declared in Matthew 17:20c, “And nothing shall be impossible to you!” </w:t>
      </w:r>
      <w:proofErr w:type="gramStart"/>
      <w:r w:rsidRPr="004E0435">
        <w:rPr>
          <w:rStyle w:val="textexposedshow"/>
          <w:rFonts w:ascii="Arial" w:hAnsi="Arial" w:cs="Arial"/>
          <w:sz w:val="24"/>
          <w:szCs w:val="24"/>
        </w:rPr>
        <w:t>GBU.</w:t>
      </w:r>
      <w:proofErr w:type="gramEnd"/>
    </w:p>
    <w:sectPr w:rsidR="002C584B" w:rsidRPr="004E0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35"/>
    <w:rsid w:val="002C584B"/>
    <w:rsid w:val="004954C0"/>
    <w:rsid w:val="004E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E0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E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2</cp:revision>
  <dcterms:created xsi:type="dcterms:W3CDTF">2012-07-11T04:32:00Z</dcterms:created>
  <dcterms:modified xsi:type="dcterms:W3CDTF">2012-07-11T04:38:00Z</dcterms:modified>
</cp:coreProperties>
</file>